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D189" w14:textId="0CB32FAB" w:rsidR="00360688" w:rsidRDefault="00360688" w:rsidP="00360688">
      <w:r>
        <w:t xml:space="preserve">Dear </w:t>
      </w:r>
      <w:r>
        <w:t>P</w:t>
      </w:r>
      <w:r>
        <w:t xml:space="preserve">arents and </w:t>
      </w:r>
      <w:r>
        <w:t>C</w:t>
      </w:r>
      <w:r>
        <w:t>arers,</w:t>
      </w:r>
    </w:p>
    <w:p w14:paraId="204B63BE" w14:textId="77777777" w:rsidR="00360688" w:rsidRDefault="00360688" w:rsidP="00360688"/>
    <w:p w14:paraId="073E23F4" w14:textId="77777777" w:rsidR="00360688" w:rsidRDefault="00360688" w:rsidP="00360688">
      <w:r>
        <w:t>Welcome to a new school year, an exciting time as our students start or return to their school journey. I want to share how we are building on our experiences of the last 2 years and continuing to safeguard our school community while keeping our school open, where we know the best learning happens.</w:t>
      </w:r>
    </w:p>
    <w:p w14:paraId="75F5F665" w14:textId="77777777" w:rsidR="00360688" w:rsidRDefault="00360688" w:rsidP="00360688"/>
    <w:p w14:paraId="77FA67B7" w14:textId="77777777" w:rsidR="00360688" w:rsidRDefault="00360688" w:rsidP="00360688">
      <w:r>
        <w:t>We will start 2022 with a layered approach to COVID-smart measures that have been developed in partnership with NSW Health to help to minimise transmissions at school. The health and wellbeing of our students and staff remain our priority, and these measures are designed to help to keep our school open and our students learning in the classroom.</w:t>
      </w:r>
    </w:p>
    <w:p w14:paraId="5C69CE64" w14:textId="77777777" w:rsidR="00360688" w:rsidRDefault="00360688" w:rsidP="00360688"/>
    <w:p w14:paraId="621FB65B" w14:textId="77777777" w:rsidR="00360688" w:rsidRDefault="00360688" w:rsidP="00360688">
      <w:r>
        <w:t>These key measures include:</w:t>
      </w:r>
    </w:p>
    <w:p w14:paraId="75A3ADB4" w14:textId="77777777" w:rsidR="00360688" w:rsidRDefault="00360688" w:rsidP="00360688"/>
    <w:p w14:paraId="234BBAC5" w14:textId="77777777" w:rsidR="00360688" w:rsidRDefault="00360688" w:rsidP="00360688">
      <w:r>
        <w:t>Rapid antigen test (RAT) kits will be provided to all students to help monitor your child's health and minimise transmission of COVID-19 across our school.</w:t>
      </w:r>
    </w:p>
    <w:p w14:paraId="2B48CC18" w14:textId="77777777" w:rsidR="00360688" w:rsidRDefault="00360688" w:rsidP="00360688">
      <w:r>
        <w:t>Wearing of surgical masks indoors is required for all staff and students in Year 7 and above and strongly recommended for all primary students. Masks will be provided by the school if required.</w:t>
      </w:r>
    </w:p>
    <w:p w14:paraId="22CA74DC" w14:textId="77777777" w:rsidR="00360688" w:rsidRDefault="00360688" w:rsidP="00360688">
      <w:r>
        <w:t>Only fully vaccinated visitors essential to delivering and supporting learning or wellbeing can come on a school site.</w:t>
      </w:r>
    </w:p>
    <w:p w14:paraId="4BF1E1FB" w14:textId="77777777" w:rsidR="00360688" w:rsidRDefault="00360688" w:rsidP="00360688">
      <w:r>
        <w:t>Two parents or carers are allowed to accompany their child into school on their first day of Kindergarten or Year 7 or students starting at a new school.</w:t>
      </w:r>
    </w:p>
    <w:p w14:paraId="19772DA8" w14:textId="77777777" w:rsidR="00360688" w:rsidRDefault="00360688" w:rsidP="00360688">
      <w:r>
        <w:t>Students will be kept in their year groups on school grounds, with staggered drop-off and pick-ups, break times, playground and canteen access to minimise the spread of COVID-19 across cohorts.</w:t>
      </w:r>
    </w:p>
    <w:p w14:paraId="0C1F46D9" w14:textId="77777777" w:rsidR="00360688" w:rsidRDefault="00360688" w:rsidP="00360688">
      <w:r>
        <w:t>We will continue to use good hygiene, enhanced cleaning, good air flow and ventilation in learning spaces, as well as physical distancing practices.</w:t>
      </w:r>
    </w:p>
    <w:p w14:paraId="26EDAAE1" w14:textId="77777777" w:rsidR="00360688" w:rsidRDefault="00360688" w:rsidP="00360688">
      <w:r>
        <w:t>While this is not going to be a normal start to the school year, we know that being together in the classroom is the most effective way for students to learn and grow. Your child's relationship with their teacher is important, but as we manage potential disruptions to staffing due to COVID-19, they may get to meet more teachers than usual.</w:t>
      </w:r>
    </w:p>
    <w:p w14:paraId="06C14E7C" w14:textId="77777777" w:rsidR="00360688" w:rsidRDefault="00360688" w:rsidP="00360688"/>
    <w:p w14:paraId="40ECAF3B" w14:textId="77777777" w:rsidR="00360688" w:rsidRDefault="00360688" w:rsidP="00360688">
      <w:r>
        <w:t>Regards,</w:t>
      </w:r>
    </w:p>
    <w:p w14:paraId="530B4F83" w14:textId="51387A74" w:rsidR="00360688" w:rsidRDefault="00360688" w:rsidP="00360688"/>
    <w:p w14:paraId="3979A33E" w14:textId="74CC5135" w:rsidR="00DC10BA" w:rsidRDefault="00360688" w:rsidP="00360688">
      <w:r>
        <w:t>A</w:t>
      </w:r>
      <w:r>
        <w:t xml:space="preserve">ngelo </w:t>
      </w:r>
      <w:proofErr w:type="spellStart"/>
      <w:r>
        <w:t>Stasos</w:t>
      </w:r>
      <w:proofErr w:type="spellEnd"/>
    </w:p>
    <w:p w14:paraId="5D544282" w14:textId="0CACE45A" w:rsidR="00360688" w:rsidRDefault="00360688" w:rsidP="00360688">
      <w:r>
        <w:t>Principal</w:t>
      </w:r>
    </w:p>
    <w:sectPr w:rsidR="00360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88"/>
    <w:rsid w:val="00360688"/>
    <w:rsid w:val="00DC10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298C"/>
  <w15:chartTrackingRefBased/>
  <w15:docId w15:val="{E6B4C5EA-58D2-4670-A5EC-03840779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Maloney</dc:creator>
  <cp:keywords/>
  <dc:description/>
  <cp:lastModifiedBy>graham maloney</cp:lastModifiedBy>
  <cp:revision>1</cp:revision>
  <dcterms:created xsi:type="dcterms:W3CDTF">2022-01-25T09:47:00Z</dcterms:created>
  <dcterms:modified xsi:type="dcterms:W3CDTF">2022-01-25T09:48:00Z</dcterms:modified>
</cp:coreProperties>
</file>